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C53F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C53F4" w:rsidRDefault="00FC3315" w:rsidP="00AC53D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modułu (bloku przedmiotów): </w:t>
            </w:r>
            <w:r w:rsidR="00AC53D5" w:rsidRPr="008C53F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Kod modułu: </w:t>
            </w:r>
            <w:r w:rsidR="00AC53D5" w:rsidRPr="008C53F4">
              <w:rPr>
                <w:b/>
                <w:sz w:val="22"/>
                <w:szCs w:val="22"/>
              </w:rPr>
              <w:t>E</w:t>
            </w:r>
            <w:r w:rsidR="0086469D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C53F4" w:rsidRDefault="00FC3315" w:rsidP="00CD5450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Nazwa przedmiotu:</w:t>
            </w:r>
            <w:r w:rsidR="004474A9" w:rsidRPr="008C53F4">
              <w:rPr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przedmiotu:</w:t>
            </w:r>
            <w:r w:rsidRPr="008C53F4">
              <w:rPr>
                <w:b/>
                <w:sz w:val="22"/>
                <w:szCs w:val="22"/>
              </w:rPr>
              <w:t xml:space="preserve"> </w:t>
            </w:r>
            <w:r w:rsidR="00B4742B">
              <w:rPr>
                <w:b/>
                <w:sz w:val="22"/>
                <w:szCs w:val="22"/>
              </w:rPr>
              <w:t>39</w:t>
            </w:r>
            <w:r w:rsidR="00CD5450" w:rsidRPr="008C53F4">
              <w:rPr>
                <w:b/>
                <w:sz w:val="22"/>
                <w:szCs w:val="22"/>
              </w:rPr>
              <w:t>.4</w:t>
            </w:r>
            <w:r w:rsidR="00AC53D5" w:rsidRPr="008C53F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C53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kierunku: </w:t>
            </w:r>
            <w:r w:rsidRPr="008C53F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Forma studiów: </w:t>
            </w:r>
            <w:r w:rsidRPr="008C53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Profil kształcenia: </w:t>
            </w:r>
            <w:r w:rsidRPr="008C53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Poziom kształcenia: </w:t>
            </w:r>
            <w:r w:rsidRPr="008C53F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Rok / semestr:  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I/I</w:t>
            </w:r>
            <w:r w:rsidR="000C1B21" w:rsidRPr="008C53F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Status przedmiotu /modułu:</w:t>
            </w:r>
          </w:p>
          <w:p w:rsidR="00FC3315" w:rsidRPr="008C53F4" w:rsidRDefault="00636514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Język przedmiotu / modułu:</w:t>
            </w:r>
          </w:p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inne </w:t>
            </w:r>
            <w:r w:rsidRPr="008C53F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C53F4" w:rsidRDefault="00C154D9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C154D9" w:rsidP="00E32F86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C53F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C53F4" w:rsidRDefault="008C53F4" w:rsidP="00BE221C">
            <w:pPr>
              <w:rPr>
                <w:sz w:val="22"/>
                <w:szCs w:val="22"/>
              </w:rPr>
            </w:pPr>
            <w:r w:rsidRPr="008C53F4">
              <w:rPr>
                <w:color w:val="000000"/>
                <w:sz w:val="22"/>
                <w:szCs w:val="22"/>
              </w:rPr>
              <w:t>Zapoznanie studentów z podstawami systemu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8C53F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8C53F4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nie dotyczy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C53F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C53F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kierunkowego efektu</w:t>
            </w:r>
          </w:p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uczenia się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Wiedza</w:t>
            </w:r>
            <w:r w:rsidRPr="008C53F4">
              <w:rPr>
                <w:sz w:val="22"/>
                <w:szCs w:val="22"/>
              </w:rPr>
              <w:t xml:space="preserve"> (</w:t>
            </w:r>
            <w:r w:rsidRPr="008C53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K1P_W01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Określa rolę i funkcje systemu ubezpieczeń społecznych </w:t>
            </w:r>
            <w:r w:rsidRPr="00D40DE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K1P_W02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K1P_W14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K1P_W08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Umiejętności</w:t>
            </w:r>
            <w:r w:rsidRPr="008C53F4">
              <w:rPr>
                <w:sz w:val="22"/>
                <w:szCs w:val="22"/>
              </w:rPr>
              <w:t xml:space="preserve"> </w:t>
            </w:r>
            <w:r w:rsidR="009E7B8A" w:rsidRPr="008C53F4">
              <w:rPr>
                <w:i/>
                <w:sz w:val="22"/>
                <w:szCs w:val="22"/>
              </w:rPr>
              <w:t>(Potraf</w:t>
            </w:r>
            <w:r w:rsidRPr="008C53F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K1P_U03</w:t>
            </w: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K1P_U05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K1P_U16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Wyjaśnia rolę systemu ubezpieczeń społecznych </w:t>
            </w:r>
            <w:r w:rsidRPr="00D40DEA">
              <w:rPr>
                <w:rFonts w:ascii="Times New Roman" w:hAnsi="Times New Roman"/>
                <w:sz w:val="22"/>
                <w:szCs w:val="22"/>
              </w:rPr>
              <w:t>i ZUS</w:t>
            </w:r>
            <w:r w:rsidRPr="008C53F4">
              <w:rPr>
                <w:rFonts w:ascii="Times New Roman" w:hAnsi="Times New Roman"/>
                <w:sz w:val="22"/>
                <w:szCs w:val="22"/>
              </w:rPr>
              <w:t xml:space="preserve">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K1P_K02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K1P_K06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K1P_K04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C53F4" w:rsidTr="00EA2D0E">
        <w:tc>
          <w:tcPr>
            <w:tcW w:w="10008" w:type="dxa"/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BA0C77" w:rsidP="00BE22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color w:val="4E67C8" w:themeColor="accent1"/>
                <w:sz w:val="22"/>
                <w:szCs w:val="22"/>
              </w:rPr>
              <w:lastRenderedPageBreak/>
              <w:t>Istota i funkcje ubezpieczeń .</w:t>
            </w:r>
            <w:r w:rsidR="0020381F">
              <w:rPr>
                <w:bCs/>
                <w:color w:val="4E67C8" w:themeColor="accent1"/>
                <w:sz w:val="22"/>
                <w:szCs w:val="22"/>
              </w:rPr>
              <w:t xml:space="preserve"> 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Ubezpieczenie jako metoda zarz</w:t>
            </w:r>
            <w:r w:rsidR="007111E7">
              <w:rPr>
                <w:bCs/>
                <w:color w:val="4E67C8" w:themeColor="accent1"/>
                <w:sz w:val="22"/>
                <w:szCs w:val="22"/>
              </w:rPr>
              <w:t>ą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dzania ryzykiem</w:t>
            </w:r>
            <w:r w:rsidR="00172D32">
              <w:rPr>
                <w:bCs/>
                <w:sz w:val="22"/>
                <w:szCs w:val="22"/>
              </w:rPr>
              <w:t xml:space="preserve">. </w:t>
            </w:r>
            <w:r w:rsidRPr="00BA0C77">
              <w:rPr>
                <w:bCs/>
                <w:color w:val="4E67C8" w:themeColor="accent1"/>
                <w:sz w:val="22"/>
                <w:szCs w:val="22"/>
              </w:rPr>
              <w:t>Klasyfikacja ubezpieczeń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111E7" w:rsidRPr="008C53F4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8C53F4">
              <w:rPr>
                <w:sz w:val="22"/>
                <w:szCs w:val="22"/>
              </w:rPr>
              <w:t xml:space="preserve"> </w:t>
            </w:r>
            <w:r w:rsidRPr="00BA0C77">
              <w:rPr>
                <w:color w:val="4E67C8" w:themeColor="accent1"/>
                <w:sz w:val="22"/>
                <w:szCs w:val="22"/>
              </w:rPr>
              <w:t>Funkcje ubezpieczeń gospodarczych</w:t>
            </w:r>
            <w:r>
              <w:rPr>
                <w:sz w:val="22"/>
                <w:szCs w:val="22"/>
              </w:rPr>
              <w:t xml:space="preserve">. </w:t>
            </w:r>
            <w:r w:rsidR="007111E7" w:rsidRPr="007111E7">
              <w:rPr>
                <w:color w:val="212745" w:themeColor="text2"/>
                <w:sz w:val="22"/>
                <w:szCs w:val="22"/>
              </w:rPr>
              <w:t>Ubezpieczenia osobowe i majątkowe</w:t>
            </w:r>
            <w:r w:rsidR="00C154D9" w:rsidRPr="008C53F4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>
              <w:rPr>
                <w:sz w:val="22"/>
                <w:szCs w:val="22"/>
              </w:rPr>
              <w:t xml:space="preserve"> społecznym </w:t>
            </w:r>
            <w:r w:rsidR="007111E7" w:rsidRPr="00D40DEA">
              <w:rPr>
                <w:color w:val="4E67C8" w:themeColor="accent1"/>
                <w:sz w:val="22"/>
                <w:szCs w:val="22"/>
              </w:rPr>
              <w:t>i gospodarczym</w:t>
            </w:r>
            <w:r w:rsidR="00C154D9" w:rsidRPr="008C53F4">
              <w:rPr>
                <w:sz w:val="22"/>
                <w:szCs w:val="22"/>
              </w:rPr>
              <w:t xml:space="preserve"> 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0B64AB" w:rsidP="00BE221C">
            <w:pPr>
              <w:jc w:val="both"/>
              <w:rPr>
                <w:sz w:val="22"/>
                <w:szCs w:val="22"/>
              </w:rPr>
            </w:pPr>
            <w:r w:rsidRPr="008C53F4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8C53F4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8C53F4">
              <w:rPr>
                <w:bCs/>
                <w:sz w:val="22"/>
                <w:szCs w:val="22"/>
              </w:rPr>
              <w:t>rodzinna</w:t>
            </w:r>
            <w:r w:rsidR="00BE221C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8C53F4">
              <w:rPr>
                <w:bCs/>
                <w:sz w:val="22"/>
                <w:szCs w:val="22"/>
              </w:rPr>
              <w:t xml:space="preserve"> chorobowe i zasiłek chorobowy</w:t>
            </w:r>
            <w:r w:rsidR="00BE221C">
              <w:rPr>
                <w:bCs/>
                <w:sz w:val="22"/>
                <w:szCs w:val="22"/>
              </w:rPr>
              <w:t xml:space="preserve">; </w:t>
            </w:r>
            <w:r w:rsidR="00C154D9" w:rsidRPr="008C53F4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8C53F4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8C53F4">
              <w:rPr>
                <w:sz w:val="22"/>
                <w:szCs w:val="22"/>
              </w:rPr>
              <w:t>Szpor</w:t>
            </w:r>
            <w:proofErr w:type="spellEnd"/>
            <w:r w:rsidRPr="008C53F4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Default="002916B7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2916B7">
              <w:rPr>
                <w:color w:val="4E67C8" w:themeColor="accent1"/>
                <w:sz w:val="22"/>
                <w:szCs w:val="22"/>
              </w:rPr>
              <w:t>Poltex</w:t>
            </w:r>
            <w:r w:rsidR="007151BA">
              <w:rPr>
                <w:color w:val="4E67C8" w:themeColor="accent1"/>
                <w:sz w:val="22"/>
                <w:szCs w:val="22"/>
              </w:rPr>
              <w:t>t</w:t>
            </w:r>
            <w:proofErr w:type="spellEnd"/>
          </w:p>
          <w:p w:rsidR="007151BA" w:rsidRPr="002916B7" w:rsidRDefault="007151BA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>
              <w:rPr>
                <w:color w:val="4E67C8" w:themeColor="accent1"/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Poltext</w:t>
            </w:r>
            <w:proofErr w:type="spellEnd"/>
          </w:p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000000"/>
                <w:sz w:val="22"/>
                <w:szCs w:val="22"/>
              </w:rPr>
              <w:t xml:space="preserve">Ustawa z dnia 25 czerwca 1999 r. o świadczeniach pieniężnych </w:t>
            </w:r>
            <w:r w:rsidRPr="002916B7">
              <w:rPr>
                <w:color w:val="000000"/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2916B7">
              <w:rPr>
                <w:color w:val="000000"/>
                <w:sz w:val="22"/>
                <w:szCs w:val="22"/>
              </w:rPr>
              <w:br/>
              <w:t>z 2016 r. poz. 372</w:t>
            </w:r>
            <w:r w:rsidRPr="002916B7">
              <w:rPr>
                <w:sz w:val="22"/>
                <w:szCs w:val="22"/>
              </w:rPr>
              <w:t xml:space="preserve"> z </w:t>
            </w:r>
            <w:proofErr w:type="spellStart"/>
            <w:r w:rsidRPr="002916B7">
              <w:rPr>
                <w:sz w:val="22"/>
                <w:szCs w:val="22"/>
              </w:rPr>
              <w:t>późn</w:t>
            </w:r>
            <w:proofErr w:type="spellEnd"/>
            <w:r w:rsidRPr="002916B7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11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września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20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15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o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działalności ubezpieczeniowej i reasekuracyjnej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(Dz. U. z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 2019 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r. nr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381 </w:t>
            </w:r>
            <w:proofErr w:type="spellStart"/>
            <w:r w:rsidR="00F428FD" w:rsidRPr="002916B7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F428FD" w:rsidRPr="002916B7">
              <w:rPr>
                <w:color w:val="4E67C8" w:themeColor="accent1"/>
                <w:sz w:val="22"/>
                <w:szCs w:val="22"/>
              </w:rPr>
              <w:t>.</w:t>
            </w:r>
            <w:r w:rsidRPr="002916B7">
              <w:rPr>
                <w:color w:val="4E67C8" w:themeColor="accent1"/>
                <w:sz w:val="22"/>
                <w:szCs w:val="22"/>
              </w:rPr>
              <w:t>)</w:t>
            </w:r>
          </w:p>
          <w:p w:rsidR="002916B7" w:rsidRPr="002916B7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color w:val="4E67C8" w:themeColor="accent1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22 maja 2003 r. </w:t>
            </w:r>
            <w:r w:rsidRPr="002916B7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 xml:space="preserve"> </w:t>
            </w:r>
            <w:r w:rsidRPr="002916B7">
              <w:rPr>
                <w:color w:val="4E67C8" w:themeColor="accent1"/>
                <w:sz w:val="22"/>
                <w:szCs w:val="22"/>
              </w:rPr>
              <w:t>(Dz. U. z 201</w:t>
            </w:r>
            <w:r>
              <w:rPr>
                <w:color w:val="4E67C8" w:themeColor="accent1"/>
                <w:sz w:val="22"/>
                <w:szCs w:val="22"/>
              </w:rPr>
              <w:t>8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nr </w:t>
            </w:r>
            <w:r>
              <w:rPr>
                <w:color w:val="4E67C8" w:themeColor="accent1"/>
                <w:sz w:val="22"/>
                <w:szCs w:val="22"/>
              </w:rPr>
              <w:t xml:space="preserve">473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>
              <w:rPr>
                <w:color w:val="4E67C8" w:themeColor="accent1"/>
                <w:sz w:val="22"/>
                <w:szCs w:val="22"/>
              </w:rPr>
              <w:t>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8C53F4" w:rsidTr="000B64AB">
        <w:tc>
          <w:tcPr>
            <w:tcW w:w="2660" w:type="dxa"/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color w:val="FF0000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8C53F4">
              <w:rPr>
                <w:sz w:val="22"/>
                <w:szCs w:val="22"/>
              </w:rPr>
              <w:t>Ślebzak</w:t>
            </w:r>
            <w:proofErr w:type="spellEnd"/>
            <w:r w:rsidRPr="008C53F4">
              <w:rPr>
                <w:sz w:val="22"/>
                <w:szCs w:val="22"/>
              </w:rPr>
              <w:t xml:space="preserve"> K., Ustawa o ubezpieczeniu społecznym </w:t>
            </w:r>
            <w:r w:rsidRPr="008C53F4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FF74CA" w:rsidRDefault="000B64AB" w:rsidP="00593F2C">
            <w:pPr>
              <w:numPr>
                <w:ilvl w:val="0"/>
                <w:numId w:val="3"/>
              </w:numPr>
              <w:jc w:val="both"/>
              <w:rPr>
                <w:color w:val="000000"/>
                <w:sz w:val="22"/>
                <w:szCs w:val="22"/>
              </w:rPr>
            </w:pPr>
            <w:r w:rsidRPr="00FF74CA">
              <w:rPr>
                <w:color w:val="000000"/>
                <w:sz w:val="22"/>
                <w:szCs w:val="22"/>
              </w:rPr>
              <w:t xml:space="preserve">Ustawa z dnia 21 listopada 2008 r. o emeryturach kapitałowych (Dz. U. </w:t>
            </w:r>
            <w:r w:rsidRPr="00FF74CA">
              <w:rPr>
                <w:color w:val="000000"/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FF74CA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000000"/>
                <w:sz w:val="22"/>
                <w:szCs w:val="22"/>
              </w:rPr>
              <w:t>. zm.)</w:t>
            </w:r>
          </w:p>
          <w:p w:rsidR="00593F2C" w:rsidRPr="00FF74CA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4E67C8" w:themeColor="accent1"/>
                <w:sz w:val="22"/>
                <w:szCs w:val="22"/>
              </w:rPr>
            </w:pPr>
            <w:r w:rsidRPr="00FF74CA">
              <w:rPr>
                <w:color w:val="4E67C8" w:themeColor="accent1"/>
                <w:sz w:val="22"/>
                <w:szCs w:val="22"/>
              </w:rPr>
              <w:t>Ustawa z dnia 30 października 2002 r. o ubezpieczeniu społecznym z tytułu wypad</w:t>
            </w:r>
            <w:r w:rsidRPr="00FF74CA">
              <w:rPr>
                <w:color w:val="4E67C8" w:themeColor="accent1"/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FF74CA">
              <w:rPr>
                <w:color w:val="4E67C8" w:themeColor="accent1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4E67C8" w:themeColor="accent1"/>
                <w:sz w:val="22"/>
                <w:szCs w:val="22"/>
              </w:rPr>
              <w:t>. zm.)</w:t>
            </w:r>
          </w:p>
          <w:p w:rsidR="00593F2C" w:rsidRPr="00052818" w:rsidRDefault="002916B7" w:rsidP="00052818">
            <w:pPr>
              <w:numPr>
                <w:ilvl w:val="0"/>
                <w:numId w:val="3"/>
              </w:numPr>
              <w:jc w:val="both"/>
              <w:rPr>
                <w:color w:val="4E67C8" w:themeColor="accent1"/>
                <w:sz w:val="22"/>
                <w:szCs w:val="22"/>
              </w:rPr>
            </w:pPr>
            <w:r w:rsidRPr="00052818">
              <w:rPr>
                <w:color w:val="4E67C8" w:themeColor="accent1"/>
                <w:sz w:val="22"/>
                <w:szCs w:val="22"/>
              </w:rPr>
              <w:t>Ustawa z dnia 23 k</w:t>
            </w:r>
            <w:r w:rsidR="00052818" w:rsidRPr="00052818">
              <w:rPr>
                <w:color w:val="4E67C8" w:themeColor="accent1"/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052818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052818" w:rsidRPr="00052818">
              <w:rPr>
                <w:color w:val="4E67C8" w:themeColor="accent1"/>
                <w:sz w:val="22"/>
                <w:szCs w:val="22"/>
              </w:rPr>
              <w:t>.)</w:t>
            </w:r>
          </w:p>
        </w:tc>
      </w:tr>
      <w:tr w:rsidR="000B64AB" w:rsidRPr="008C53F4" w:rsidTr="009E7B8A">
        <w:tc>
          <w:tcPr>
            <w:tcW w:w="266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p w:rsidR="009E7B8A" w:rsidRPr="008C53F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C53F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się/grupy efektów</w:t>
            </w:r>
            <w:r w:rsidRPr="008C53F4">
              <w:rPr>
                <w:sz w:val="22"/>
                <w:szCs w:val="22"/>
              </w:rPr>
              <w:br/>
            </w:r>
          </w:p>
        </w:tc>
      </w:tr>
      <w:tr w:rsidR="000B64AB" w:rsidRPr="008C53F4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3E6DC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1-</w:t>
            </w:r>
            <w:r w:rsidR="003E6DCA">
              <w:rPr>
                <w:sz w:val="22"/>
                <w:szCs w:val="22"/>
              </w:rPr>
              <w:t>5</w:t>
            </w:r>
          </w:p>
        </w:tc>
      </w:tr>
      <w:tr w:rsidR="000B64AB" w:rsidRPr="008C53F4" w:rsidTr="003D0E42">
        <w:tc>
          <w:tcPr>
            <w:tcW w:w="8208" w:type="dxa"/>
            <w:gridSpan w:val="2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8C53F4" w:rsidRDefault="003E6DCA" w:rsidP="003E6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64AB" w:rsidRPr="008C53F4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>
              <w:rPr>
                <w:sz w:val="22"/>
                <w:szCs w:val="22"/>
              </w:rPr>
              <w:t>3</w:t>
            </w:r>
          </w:p>
        </w:tc>
      </w:tr>
      <w:tr w:rsidR="000B64AB" w:rsidRPr="008C53F4" w:rsidTr="00EA2D0E">
        <w:tc>
          <w:tcPr>
            <w:tcW w:w="8208" w:type="dxa"/>
            <w:gridSpan w:val="2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8C53F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8C53F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8C53F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C53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C53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  <w:vertAlign w:val="superscript"/>
              </w:rPr>
            </w:pPr>
            <w:r w:rsidRPr="008C53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projektu / eseju / itp.</w:t>
            </w:r>
            <w:r w:rsidRPr="008C53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3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28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8C53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1,2</w:t>
            </w:r>
          </w:p>
        </w:tc>
      </w:tr>
    </w:tbl>
    <w:p w:rsidR="00E40B0C" w:rsidRPr="008C53F4" w:rsidRDefault="00E40B0C" w:rsidP="00FC3315">
      <w:pPr>
        <w:rPr>
          <w:sz w:val="22"/>
          <w:szCs w:val="22"/>
        </w:rPr>
      </w:pPr>
    </w:p>
    <w:sectPr w:rsidR="00E40B0C" w:rsidRPr="008C53F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12E"/>
    <w:rsid w:val="00052818"/>
    <w:rsid w:val="00061EAA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469D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C53D5"/>
    <w:rsid w:val="00AF0BC4"/>
    <w:rsid w:val="00B44662"/>
    <w:rsid w:val="00B4742B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62B3D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2019-08-22T08:17:00Z</dcterms:created>
  <dcterms:modified xsi:type="dcterms:W3CDTF">2020-01-30T09:22:00Z</dcterms:modified>
</cp:coreProperties>
</file>